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BEA" w:rsidRDefault="00D81BEA">
      <w:r>
        <w:t>Hunter Gillispie</w:t>
      </w:r>
    </w:p>
    <w:p w:rsidR="00D81BEA" w:rsidRDefault="00D81BEA">
      <w:r>
        <w:tab/>
        <w:t xml:space="preserve">The only way to resolve conflicts between countries anymore is war.  For some countries, finding people to fight in these wars is a problem. Some resolutions to this problem are using “child soldiers.” A child soldier is any young male from age eleven to age seventeen.  They use these children because they are easily recruitable, unexpected threats by opposing military forces, and have a stronger will to fight. The countries that do this </w:t>
      </w:r>
      <w:proofErr w:type="gramStart"/>
      <w:r w:rsidR="00650977">
        <w:t>is</w:t>
      </w:r>
      <w:proofErr w:type="gramEnd"/>
      <w:r>
        <w:t xml:space="preserve"> Africa, the Middle East, and countries in South America. </w:t>
      </w:r>
    </w:p>
    <w:p w:rsidR="00650977" w:rsidRDefault="00650977">
      <w:r>
        <w:tab/>
        <w:t xml:space="preserve">The shadow of the lion starts off in a small school in Africa. The main characters are Marie and Joseph.  They live in a war torn village that constantly is under gun fire and artillery rounds. One day there teacher goes missing after </w:t>
      </w:r>
      <w:proofErr w:type="gramStart"/>
      <w:r>
        <w:t>a</w:t>
      </w:r>
      <w:proofErr w:type="gramEnd"/>
      <w:r>
        <w:t xml:space="preserve"> unusual night. </w:t>
      </w:r>
      <w:r w:rsidR="00C07397">
        <w:t>Rebels showed up to her door and marked the doors with “PLA.”  Also there village has been without power for a year due to a bombing of the power station.</w:t>
      </w:r>
      <w:bookmarkStart w:id="0" w:name="_GoBack"/>
      <w:bookmarkEnd w:id="0"/>
    </w:p>
    <w:sectPr w:rsidR="006509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BEA"/>
    <w:rsid w:val="00650977"/>
    <w:rsid w:val="00C07397"/>
    <w:rsid w:val="00D8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Gillispie, Hunter</dc:creator>
  <cp:lastModifiedBy>Gillispie, Hunter</cp:lastModifiedBy>
  <cp:revision>2</cp:revision>
  <dcterms:created xsi:type="dcterms:W3CDTF">2013-01-08T15:34:00Z</dcterms:created>
  <dcterms:modified xsi:type="dcterms:W3CDTF">2013-01-08T15:34:00Z</dcterms:modified>
</cp:coreProperties>
</file>